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331" w:rsidRPr="009D1546" w:rsidRDefault="00E74331" w:rsidP="00E74331">
      <w:pPr>
        <w:widowControl/>
        <w:ind w:right="-360"/>
        <w:jc w:val="center"/>
        <w:rPr>
          <w:b/>
          <w:bCs/>
          <w:sz w:val="28"/>
          <w:szCs w:val="28"/>
          <w:lang w:eastAsia="he-IL"/>
        </w:rPr>
      </w:pPr>
    </w:p>
    <w:p w:rsidR="006B6536" w:rsidRDefault="00395330" w:rsidP="00C402A5">
      <w:pPr>
        <w:pStyle w:val="a8"/>
        <w:ind w:hanging="52"/>
        <w:jc w:val="center"/>
        <w:rPr>
          <w:b/>
          <w:bCs/>
          <w:sz w:val="28"/>
          <w:szCs w:val="28"/>
          <w:rtl/>
        </w:rPr>
      </w:pPr>
      <w:r>
        <w:rPr>
          <w:rFonts w:hint="cs"/>
          <w:b/>
          <w:bCs/>
          <w:sz w:val="28"/>
          <w:szCs w:val="28"/>
          <w:rtl/>
        </w:rPr>
        <w:t>הודעה בדבר</w:t>
      </w:r>
      <w:r w:rsidR="006B6536">
        <w:rPr>
          <w:rFonts w:hint="cs"/>
          <w:b/>
          <w:bCs/>
          <w:sz w:val="28"/>
          <w:szCs w:val="28"/>
          <w:rtl/>
        </w:rPr>
        <w:t xml:space="preserve"> מכרז שמספר</w:t>
      </w:r>
      <w:r>
        <w:rPr>
          <w:rFonts w:hint="cs"/>
          <w:b/>
          <w:bCs/>
          <w:sz w:val="28"/>
          <w:szCs w:val="28"/>
          <w:rtl/>
        </w:rPr>
        <w:t>ו</w:t>
      </w:r>
      <w:r w:rsidR="006B6536" w:rsidRPr="00D449FE">
        <w:rPr>
          <w:b/>
          <w:bCs/>
          <w:sz w:val="28"/>
          <w:szCs w:val="28"/>
          <w:rtl/>
        </w:rPr>
        <w:t xml:space="preserve">: </w:t>
      </w:r>
      <w:r w:rsidR="00C402A5">
        <w:rPr>
          <w:rFonts w:hint="cs"/>
          <w:b/>
          <w:bCs/>
          <w:sz w:val="28"/>
          <w:szCs w:val="28"/>
          <w:rtl/>
        </w:rPr>
        <w:t>2/2019</w:t>
      </w:r>
    </w:p>
    <w:p w:rsidR="00EE4AE4" w:rsidRDefault="009D1546" w:rsidP="00C402A5">
      <w:pPr>
        <w:widowControl/>
        <w:ind w:right="-360"/>
        <w:jc w:val="center"/>
        <w:rPr>
          <w:b/>
          <w:bCs/>
          <w:sz w:val="24"/>
          <w:szCs w:val="26"/>
          <w:u w:val="single"/>
          <w:rtl/>
          <w:lang w:eastAsia="he-IL"/>
        </w:rPr>
      </w:pPr>
      <w:r w:rsidRPr="00395330">
        <w:rPr>
          <w:rFonts w:hint="cs"/>
          <w:b/>
          <w:bCs/>
          <w:sz w:val="24"/>
          <w:szCs w:val="26"/>
          <w:u w:val="single"/>
          <w:rtl/>
          <w:lang w:eastAsia="he-IL"/>
        </w:rPr>
        <w:t>ל</w:t>
      </w:r>
      <w:r w:rsidRPr="00395330">
        <w:rPr>
          <w:b/>
          <w:bCs/>
          <w:sz w:val="24"/>
          <w:szCs w:val="26"/>
          <w:u w:val="single"/>
          <w:rtl/>
          <w:lang w:eastAsia="he-IL"/>
        </w:rPr>
        <w:t xml:space="preserve">שכירת </w:t>
      </w:r>
      <w:r w:rsidRPr="00395330">
        <w:rPr>
          <w:rFonts w:hint="cs"/>
          <w:b/>
          <w:bCs/>
          <w:sz w:val="24"/>
          <w:szCs w:val="26"/>
          <w:u w:val="single"/>
          <w:rtl/>
          <w:lang w:eastAsia="he-IL"/>
        </w:rPr>
        <w:t xml:space="preserve">דיור </w:t>
      </w:r>
      <w:r w:rsidR="00B4777E" w:rsidRPr="00B4777E">
        <w:rPr>
          <w:b/>
          <w:bCs/>
          <w:sz w:val="24"/>
          <w:szCs w:val="26"/>
          <w:u w:val="single"/>
          <w:rtl/>
          <w:lang w:eastAsia="he-IL"/>
        </w:rPr>
        <w:t xml:space="preserve">עבור </w:t>
      </w:r>
      <w:r w:rsidR="00C402A5">
        <w:rPr>
          <w:rFonts w:hint="cs"/>
          <w:b/>
          <w:bCs/>
          <w:sz w:val="24"/>
          <w:szCs w:val="26"/>
          <w:u w:val="single"/>
          <w:rtl/>
          <w:lang w:eastAsia="he-IL"/>
        </w:rPr>
        <w:t xml:space="preserve">רשות המיסים </w:t>
      </w:r>
      <w:r w:rsidR="00B4777E" w:rsidRPr="00B4777E">
        <w:rPr>
          <w:b/>
          <w:bCs/>
          <w:sz w:val="24"/>
          <w:szCs w:val="26"/>
          <w:u w:val="single"/>
          <w:rtl/>
          <w:lang w:eastAsia="he-IL"/>
        </w:rPr>
        <w:t>ומשרדי ממשלה נוספים בעיר</w:t>
      </w:r>
      <w:r w:rsidR="00C402A5">
        <w:rPr>
          <w:rFonts w:hint="cs"/>
          <w:b/>
          <w:bCs/>
          <w:sz w:val="24"/>
          <w:szCs w:val="26"/>
          <w:u w:val="single"/>
          <w:rtl/>
          <w:lang w:eastAsia="he-IL"/>
        </w:rPr>
        <w:t xml:space="preserve"> רעננה</w:t>
      </w:r>
    </w:p>
    <w:p w:rsidR="00C402A5" w:rsidRPr="00395330" w:rsidRDefault="00C402A5" w:rsidP="00C402A5">
      <w:pPr>
        <w:widowControl/>
        <w:ind w:right="-360"/>
        <w:jc w:val="center"/>
        <w:rPr>
          <w:b/>
          <w:bCs/>
          <w:sz w:val="24"/>
          <w:szCs w:val="26"/>
          <w:u w:val="single"/>
          <w:rtl/>
          <w:lang w:eastAsia="he-IL"/>
        </w:rPr>
      </w:pPr>
    </w:p>
    <w:p w:rsidR="009E7352" w:rsidRPr="00EE4AE4" w:rsidRDefault="006B6536" w:rsidP="00C402A5">
      <w:pPr>
        <w:widowControl/>
        <w:tabs>
          <w:tab w:val="left" w:pos="-52"/>
          <w:tab w:val="left" w:pos="1530"/>
        </w:tabs>
        <w:spacing w:line="276" w:lineRule="auto"/>
        <w:ind w:left="-52" w:right="-360"/>
        <w:jc w:val="both"/>
        <w:rPr>
          <w:szCs w:val="26"/>
          <w:rtl/>
        </w:rPr>
      </w:pPr>
      <w:r w:rsidRPr="00EE4AE4">
        <w:rPr>
          <w:i/>
          <w:szCs w:val="26"/>
          <w:rtl/>
          <w:lang w:eastAsia="he-IL"/>
        </w:rPr>
        <w:t xml:space="preserve">מנהל הדיור הממשלתי </w:t>
      </w:r>
      <w:r w:rsidRPr="00EE4AE4">
        <w:rPr>
          <w:rFonts w:hint="cs"/>
          <w:i/>
          <w:szCs w:val="26"/>
          <w:rtl/>
          <w:lang w:eastAsia="he-IL"/>
        </w:rPr>
        <w:t>בחטיבת נכסים רכש ולוגיסטיקה</w:t>
      </w:r>
      <w:r w:rsidRPr="00EE4AE4">
        <w:rPr>
          <w:rFonts w:hint="cs"/>
          <w:szCs w:val="26"/>
          <w:rtl/>
          <w:lang w:eastAsia="he-IL"/>
        </w:rPr>
        <w:t xml:space="preserve"> </w:t>
      </w:r>
      <w:r w:rsidRPr="00EE4AE4">
        <w:rPr>
          <w:i/>
          <w:szCs w:val="26"/>
          <w:rtl/>
          <w:lang w:eastAsia="he-IL"/>
        </w:rPr>
        <w:t>ב</w:t>
      </w:r>
      <w:r w:rsidRPr="00EE4AE4">
        <w:rPr>
          <w:rFonts w:hint="cs"/>
          <w:i/>
          <w:szCs w:val="26"/>
          <w:rtl/>
          <w:lang w:eastAsia="he-IL"/>
        </w:rPr>
        <w:t>אגף ה</w:t>
      </w:r>
      <w:r w:rsidRPr="00EE4AE4">
        <w:rPr>
          <w:i/>
          <w:szCs w:val="26"/>
          <w:rtl/>
          <w:lang w:eastAsia="he-IL"/>
        </w:rPr>
        <w:t xml:space="preserve">חשב הכללי במשרד האוצר </w:t>
      </w:r>
      <w:r w:rsidRPr="00EE4AE4">
        <w:rPr>
          <w:rFonts w:hint="cs"/>
          <w:szCs w:val="26"/>
          <w:rtl/>
          <w:lang w:eastAsia="he-IL"/>
        </w:rPr>
        <w:t>(להלן: "המזמין</w:t>
      </w:r>
      <w:r w:rsidR="00895870">
        <w:rPr>
          <w:rFonts w:hint="cs"/>
          <w:szCs w:val="26"/>
          <w:rtl/>
          <w:lang w:eastAsia="he-IL"/>
        </w:rPr>
        <w:t xml:space="preserve">") </w:t>
      </w:r>
      <w:r w:rsidRPr="00EE4AE4">
        <w:rPr>
          <w:rFonts w:hint="cs"/>
          <w:szCs w:val="26"/>
          <w:rtl/>
          <w:lang w:eastAsia="he-IL"/>
        </w:rPr>
        <w:t xml:space="preserve">מפרסם בזאת </w:t>
      </w:r>
      <w:r w:rsidR="00395330" w:rsidRPr="00EE4AE4">
        <w:rPr>
          <w:rFonts w:hint="cs"/>
          <w:szCs w:val="26"/>
          <w:rtl/>
        </w:rPr>
        <w:t xml:space="preserve">מכרז שמספרו </w:t>
      </w:r>
      <w:r w:rsidR="00C402A5">
        <w:rPr>
          <w:rFonts w:hint="cs"/>
          <w:szCs w:val="26"/>
          <w:rtl/>
        </w:rPr>
        <w:t>2</w:t>
      </w:r>
      <w:r w:rsidR="00B4777E" w:rsidRPr="00EE4AE4">
        <w:rPr>
          <w:rFonts w:hint="cs"/>
          <w:szCs w:val="26"/>
          <w:rtl/>
        </w:rPr>
        <w:t>/2019</w:t>
      </w:r>
      <w:r w:rsidR="006B7F10" w:rsidRPr="00EE4AE4">
        <w:rPr>
          <w:rFonts w:hint="cs"/>
          <w:sz w:val="28"/>
          <w:szCs w:val="28"/>
          <w:rtl/>
        </w:rPr>
        <w:t xml:space="preserve"> </w:t>
      </w:r>
      <w:r w:rsidRPr="00EE4AE4">
        <w:rPr>
          <w:rFonts w:hint="cs"/>
          <w:szCs w:val="26"/>
          <w:rtl/>
        </w:rPr>
        <w:t xml:space="preserve">(להלן: "המכרז") ומזמין </w:t>
      </w:r>
      <w:r w:rsidRPr="00EE4AE4">
        <w:rPr>
          <w:szCs w:val="26"/>
          <w:rtl/>
        </w:rPr>
        <w:t xml:space="preserve">בזה </w:t>
      </w:r>
      <w:r w:rsidRPr="00EE4AE4">
        <w:rPr>
          <w:rFonts w:hint="cs"/>
          <w:szCs w:val="26"/>
          <w:rtl/>
        </w:rPr>
        <w:t xml:space="preserve">להציע </w:t>
      </w:r>
      <w:r w:rsidRPr="00EE4AE4">
        <w:rPr>
          <w:szCs w:val="26"/>
          <w:rtl/>
        </w:rPr>
        <w:t xml:space="preserve">הצעות להשכרת </w:t>
      </w:r>
      <w:r w:rsidRPr="00EE4AE4">
        <w:rPr>
          <w:rFonts w:hint="cs"/>
          <w:szCs w:val="26"/>
          <w:rtl/>
        </w:rPr>
        <w:t xml:space="preserve">דיורים </w:t>
      </w:r>
      <w:r w:rsidR="0020667C" w:rsidRPr="00EE4AE4">
        <w:rPr>
          <w:rFonts w:hint="cs"/>
          <w:szCs w:val="26"/>
          <w:rtl/>
        </w:rPr>
        <w:t xml:space="preserve">עבור </w:t>
      </w:r>
      <w:r w:rsidR="00850863" w:rsidRPr="00EE4AE4">
        <w:rPr>
          <w:rFonts w:hint="cs"/>
          <w:szCs w:val="26"/>
          <w:rtl/>
        </w:rPr>
        <w:t>משרדי ממשלה</w:t>
      </w:r>
      <w:r w:rsidR="00395330" w:rsidRPr="00EE4AE4">
        <w:rPr>
          <w:rFonts w:hint="cs"/>
          <w:szCs w:val="26"/>
          <w:rtl/>
        </w:rPr>
        <w:t>.</w:t>
      </w:r>
      <w:r w:rsidR="00850863" w:rsidRPr="00EE4AE4">
        <w:rPr>
          <w:rFonts w:hint="cs"/>
          <w:szCs w:val="26"/>
          <w:rtl/>
        </w:rPr>
        <w:t xml:space="preserve"> </w:t>
      </w:r>
      <w:r w:rsidRPr="00EE4AE4">
        <w:rPr>
          <w:sz w:val="12"/>
          <w:szCs w:val="12"/>
          <w:rtl/>
        </w:rPr>
        <w:t xml:space="preserve"> </w:t>
      </w:r>
    </w:p>
    <w:p w:rsidR="00647802" w:rsidRPr="00EE4AE4" w:rsidRDefault="00647802" w:rsidP="008F0CBF">
      <w:pPr>
        <w:tabs>
          <w:tab w:val="left" w:pos="-109"/>
          <w:tab w:val="left" w:pos="1530"/>
        </w:tabs>
        <w:spacing w:line="276" w:lineRule="auto"/>
        <w:ind w:left="-109" w:right="-851"/>
        <w:rPr>
          <w:szCs w:val="26"/>
          <w:rtl/>
        </w:rPr>
      </w:pPr>
    </w:p>
    <w:p w:rsidR="006B6536" w:rsidRPr="00EE4AE4" w:rsidRDefault="006B6536" w:rsidP="008F0CBF">
      <w:pPr>
        <w:tabs>
          <w:tab w:val="left" w:pos="-109"/>
          <w:tab w:val="left" w:pos="1530"/>
        </w:tabs>
        <w:spacing w:line="276" w:lineRule="auto"/>
        <w:ind w:left="-109" w:right="-851"/>
        <w:rPr>
          <w:szCs w:val="26"/>
        </w:rPr>
      </w:pPr>
      <w:r w:rsidRPr="00EE4AE4">
        <w:rPr>
          <w:szCs w:val="26"/>
          <w:rtl/>
        </w:rPr>
        <w:t>תנאים מוקדמים</w:t>
      </w:r>
    </w:p>
    <w:p w:rsidR="006B6536" w:rsidRPr="00EE4AE4" w:rsidRDefault="006B6536" w:rsidP="008F0CBF">
      <w:pPr>
        <w:pStyle w:val="2"/>
        <w:numPr>
          <w:ilvl w:val="1"/>
          <w:numId w:val="8"/>
        </w:numPr>
        <w:spacing w:before="0" w:line="276" w:lineRule="auto"/>
        <w:ind w:right="-851"/>
        <w:jc w:val="left"/>
        <w:rPr>
          <w:b w:val="0"/>
          <w:bCs w:val="0"/>
          <w:sz w:val="26"/>
          <w:szCs w:val="26"/>
          <w:rtl/>
        </w:rPr>
      </w:pPr>
      <w:r w:rsidRPr="00EE4AE4">
        <w:rPr>
          <w:b w:val="0"/>
          <w:bCs w:val="0"/>
          <w:sz w:val="26"/>
          <w:szCs w:val="26"/>
          <w:rtl/>
        </w:rPr>
        <w:t>על הדיור המוצע לעמוד בדרישות הבאות:</w:t>
      </w:r>
    </w:p>
    <w:p w:rsidR="006B6536" w:rsidRPr="008F38A3" w:rsidRDefault="00B4777E" w:rsidP="00C402A5">
      <w:pPr>
        <w:pStyle w:val="2"/>
        <w:keepNext/>
        <w:widowControl/>
        <w:numPr>
          <w:ilvl w:val="0"/>
          <w:numId w:val="16"/>
        </w:numPr>
        <w:spacing w:before="0" w:line="276" w:lineRule="auto"/>
        <w:ind w:left="1366" w:right="-851"/>
        <w:rPr>
          <w:b w:val="0"/>
          <w:bCs w:val="0"/>
          <w:i/>
          <w:caps w:val="0"/>
          <w:spacing w:val="0"/>
          <w:sz w:val="26"/>
          <w:szCs w:val="26"/>
        </w:rPr>
      </w:pPr>
      <w:r w:rsidRPr="00B4777E">
        <w:rPr>
          <w:b w:val="0"/>
          <w:bCs w:val="0"/>
          <w:i/>
          <w:caps w:val="0"/>
          <w:spacing w:val="0"/>
          <w:sz w:val="26"/>
          <w:szCs w:val="26"/>
          <w:rtl/>
        </w:rPr>
        <w:t xml:space="preserve">שימצא בתחום המוניציפאלי של העיר </w:t>
      </w:r>
      <w:r w:rsidR="00C402A5">
        <w:rPr>
          <w:rFonts w:hint="cs"/>
          <w:b w:val="0"/>
          <w:bCs w:val="0"/>
          <w:i/>
          <w:caps w:val="0"/>
          <w:spacing w:val="0"/>
          <w:sz w:val="26"/>
          <w:szCs w:val="26"/>
          <w:rtl/>
        </w:rPr>
        <w:t>רעננה.</w:t>
      </w:r>
    </w:p>
    <w:p w:rsidR="00B27116" w:rsidRDefault="00B27116" w:rsidP="008F0CBF">
      <w:pPr>
        <w:pStyle w:val="2"/>
        <w:keepNext/>
        <w:widowControl/>
        <w:numPr>
          <w:ilvl w:val="0"/>
          <w:numId w:val="16"/>
        </w:numPr>
        <w:spacing w:before="0" w:line="276" w:lineRule="auto"/>
        <w:ind w:left="1366" w:right="-851"/>
        <w:rPr>
          <w:b w:val="0"/>
          <w:bCs w:val="0"/>
          <w:i/>
          <w:caps w:val="0"/>
          <w:spacing w:val="0"/>
          <w:sz w:val="26"/>
          <w:szCs w:val="26"/>
          <w:rtl/>
        </w:rPr>
      </w:pPr>
      <w:r w:rsidRPr="00B27116">
        <w:rPr>
          <w:b w:val="0"/>
          <w:bCs w:val="0"/>
          <w:i/>
          <w:caps w:val="0"/>
          <w:spacing w:val="0"/>
          <w:sz w:val="26"/>
          <w:szCs w:val="26"/>
          <w:rtl/>
        </w:rPr>
        <w:t>שימצא באזור ובסביבה ההולמים את צרכי המזמין ומתאימים לייעוד הנדרש.</w:t>
      </w:r>
    </w:p>
    <w:p w:rsidR="00EE4AE4" w:rsidRPr="00EE4AE4" w:rsidRDefault="008F0CBF" w:rsidP="00C402A5">
      <w:pPr>
        <w:pStyle w:val="2"/>
        <w:numPr>
          <w:ilvl w:val="1"/>
          <w:numId w:val="8"/>
        </w:numPr>
        <w:spacing w:before="0" w:line="276" w:lineRule="auto"/>
        <w:ind w:right="-851"/>
        <w:jc w:val="left"/>
        <w:rPr>
          <w:rtl/>
        </w:rPr>
      </w:pPr>
      <w:r>
        <w:rPr>
          <w:rFonts w:hint="cs"/>
          <w:b w:val="0"/>
          <w:bCs w:val="0"/>
          <w:sz w:val="26"/>
          <w:szCs w:val="26"/>
          <w:rtl/>
        </w:rPr>
        <w:t xml:space="preserve">נדרש </w:t>
      </w:r>
      <w:r w:rsidR="00B4777E" w:rsidRPr="008F0CBF">
        <w:rPr>
          <w:b w:val="0"/>
          <w:bCs w:val="0"/>
          <w:sz w:val="26"/>
          <w:szCs w:val="26"/>
          <w:rtl/>
        </w:rPr>
        <w:t xml:space="preserve">דיור בשטח של כ- </w:t>
      </w:r>
      <w:r w:rsidR="00C402A5">
        <w:rPr>
          <w:rFonts w:hint="cs"/>
          <w:b w:val="0"/>
          <w:bCs w:val="0"/>
          <w:sz w:val="26"/>
          <w:szCs w:val="26"/>
          <w:rtl/>
        </w:rPr>
        <w:t>2,500</w:t>
      </w:r>
      <w:r w:rsidR="00B4777E" w:rsidRPr="008F0CBF">
        <w:rPr>
          <w:b w:val="0"/>
          <w:bCs w:val="0"/>
          <w:sz w:val="26"/>
          <w:szCs w:val="26"/>
          <w:rtl/>
        </w:rPr>
        <w:t xml:space="preserve"> מ"ר</w:t>
      </w:r>
      <w:r w:rsidR="00C402A5">
        <w:rPr>
          <w:rFonts w:hint="cs"/>
          <w:b w:val="0"/>
          <w:bCs w:val="0"/>
          <w:sz w:val="26"/>
          <w:szCs w:val="26"/>
          <w:rtl/>
        </w:rPr>
        <w:t xml:space="preserve"> (שטח בנוי)</w:t>
      </w:r>
      <w:r w:rsidR="00B4777E" w:rsidRPr="008F0CBF">
        <w:rPr>
          <w:b w:val="0"/>
          <w:bCs w:val="0"/>
          <w:sz w:val="26"/>
          <w:szCs w:val="26"/>
          <w:rtl/>
        </w:rPr>
        <w:t xml:space="preserve"> </w:t>
      </w:r>
      <w:r w:rsidR="00C402A5">
        <w:rPr>
          <w:rFonts w:hint="cs"/>
          <w:b w:val="0"/>
          <w:bCs w:val="0"/>
          <w:sz w:val="26"/>
          <w:szCs w:val="26"/>
          <w:rtl/>
        </w:rPr>
        <w:t>עם אופציה להרחבה ל 10,000</w:t>
      </w:r>
      <w:r w:rsidR="00B4777E" w:rsidRPr="008F0CBF">
        <w:rPr>
          <w:b w:val="0"/>
          <w:bCs w:val="0"/>
          <w:sz w:val="26"/>
          <w:szCs w:val="26"/>
          <w:rtl/>
        </w:rPr>
        <w:t xml:space="preserve"> מ"ר</w:t>
      </w:r>
      <w:r w:rsidR="00C402A5">
        <w:rPr>
          <w:rFonts w:hint="cs"/>
          <w:rtl/>
        </w:rPr>
        <w:t>.</w:t>
      </w:r>
    </w:p>
    <w:p w:rsidR="00606F0E" w:rsidRDefault="00606F0E" w:rsidP="008F0CBF">
      <w:pPr>
        <w:pStyle w:val="2"/>
        <w:keepNext/>
        <w:widowControl/>
        <w:numPr>
          <w:ilvl w:val="1"/>
          <w:numId w:val="8"/>
        </w:numPr>
        <w:spacing w:before="0" w:line="276" w:lineRule="auto"/>
        <w:ind w:right="-851"/>
        <w:rPr>
          <w:b w:val="0"/>
          <w:bCs w:val="0"/>
          <w:i/>
          <w:caps w:val="0"/>
          <w:spacing w:val="0"/>
          <w:sz w:val="26"/>
          <w:szCs w:val="26"/>
          <w:rtl/>
        </w:rPr>
      </w:pPr>
      <w:r w:rsidRPr="00225C6B">
        <w:rPr>
          <w:b w:val="0"/>
          <w:bCs w:val="0"/>
          <w:i/>
          <w:caps w:val="0"/>
          <w:spacing w:val="0"/>
          <w:sz w:val="26"/>
          <w:szCs w:val="26"/>
          <w:rtl/>
        </w:rPr>
        <w:t>הדיור יהיה מותאם לצרכי השוכר כמפורט במסמכי המכרז</w:t>
      </w:r>
      <w:r w:rsidRPr="002A179B">
        <w:rPr>
          <w:rFonts w:hint="cs"/>
          <w:b w:val="0"/>
          <w:bCs w:val="0"/>
          <w:i/>
          <w:caps w:val="0"/>
          <w:spacing w:val="0"/>
          <w:sz w:val="26"/>
          <w:szCs w:val="26"/>
          <w:rtl/>
        </w:rPr>
        <w:t xml:space="preserve"> </w:t>
      </w:r>
      <w:r w:rsidR="00EE4AE4">
        <w:rPr>
          <w:rFonts w:hint="cs"/>
          <w:b w:val="0"/>
          <w:bCs w:val="0"/>
          <w:i/>
          <w:caps w:val="0"/>
          <w:spacing w:val="0"/>
          <w:sz w:val="26"/>
          <w:szCs w:val="26"/>
          <w:rtl/>
        </w:rPr>
        <w:t>.</w:t>
      </w:r>
    </w:p>
    <w:p w:rsidR="00606F0E" w:rsidRDefault="00606F0E" w:rsidP="008F0CBF">
      <w:pPr>
        <w:pStyle w:val="2"/>
        <w:keepNext/>
        <w:widowControl/>
        <w:numPr>
          <w:ilvl w:val="1"/>
          <w:numId w:val="8"/>
        </w:numPr>
        <w:spacing w:before="0" w:line="276" w:lineRule="auto"/>
        <w:ind w:right="-851"/>
        <w:rPr>
          <w:b w:val="0"/>
          <w:bCs w:val="0"/>
          <w:i/>
          <w:caps w:val="0"/>
          <w:spacing w:val="0"/>
          <w:sz w:val="26"/>
          <w:szCs w:val="26"/>
          <w:rtl/>
        </w:rPr>
      </w:pPr>
      <w:r w:rsidRPr="008F38A3">
        <w:rPr>
          <w:b w:val="0"/>
          <w:bCs w:val="0"/>
          <w:i/>
          <w:caps w:val="0"/>
          <w:spacing w:val="0"/>
          <w:sz w:val="26"/>
          <w:szCs w:val="26"/>
          <w:rtl/>
        </w:rPr>
        <w:t>הדיור יהיה בעל נגישות מלאה לאנשים עם מוגבלות.</w:t>
      </w:r>
    </w:p>
    <w:p w:rsidR="00E64F20" w:rsidRDefault="00E64F20" w:rsidP="00E64F20">
      <w:pPr>
        <w:pStyle w:val="a7"/>
        <w:numPr>
          <w:ilvl w:val="1"/>
          <w:numId w:val="8"/>
        </w:numPr>
        <w:rPr>
          <w:rFonts w:hint="cs"/>
        </w:rPr>
      </w:pPr>
      <w:bookmarkStart w:id="0" w:name="_GoBack"/>
      <w:bookmarkEnd w:id="0"/>
      <w:r w:rsidRPr="00E64F20">
        <w:rPr>
          <w:rtl/>
        </w:rPr>
        <w:t>מבנה עצמאי ו/או מבנה עם כניסה נפרדת, עם נגישות טובה לתחבורה ציבורית</w:t>
      </w:r>
      <w:r>
        <w:rPr>
          <w:rFonts w:hint="cs"/>
          <w:rtl/>
        </w:rPr>
        <w:t>.</w:t>
      </w:r>
    </w:p>
    <w:p w:rsidR="00E64F20" w:rsidRPr="00E64F20" w:rsidRDefault="00E64F20" w:rsidP="00E64F20">
      <w:pPr>
        <w:pStyle w:val="a7"/>
        <w:numPr>
          <w:ilvl w:val="1"/>
          <w:numId w:val="8"/>
        </w:numPr>
      </w:pPr>
      <w:r w:rsidRPr="00E64F20">
        <w:rPr>
          <w:rtl/>
        </w:rPr>
        <w:t>ייעוד: משרדים. השטח יהיה מתאים לייעודו על פי דין ובהתאם לדרישות הפונקציונאליות של המשרד.</w:t>
      </w:r>
    </w:p>
    <w:p w:rsidR="00647802" w:rsidRPr="009D1546" w:rsidRDefault="00647802" w:rsidP="00910A3A">
      <w:pPr>
        <w:keepNext/>
        <w:widowControl/>
        <w:tabs>
          <w:tab w:val="num" w:pos="1757"/>
        </w:tabs>
        <w:ind w:left="1474" w:right="-851"/>
        <w:jc w:val="both"/>
        <w:outlineLvl w:val="1"/>
        <w:rPr>
          <w:rFonts w:eastAsia="Calibri"/>
          <w:i/>
          <w:sz w:val="12"/>
          <w:szCs w:val="12"/>
        </w:rPr>
      </w:pPr>
    </w:p>
    <w:p w:rsidR="00E74331" w:rsidRDefault="009D1546" w:rsidP="00E97E71">
      <w:pPr>
        <w:pStyle w:val="a7"/>
        <w:keepNext/>
        <w:numPr>
          <w:ilvl w:val="1"/>
          <w:numId w:val="8"/>
        </w:numPr>
        <w:spacing w:line="276" w:lineRule="auto"/>
        <w:ind w:left="799" w:right="-851" w:hanging="402"/>
        <w:outlineLvl w:val="1"/>
        <w:rPr>
          <w:rFonts w:eastAsia="Calibri"/>
          <w:i/>
        </w:rPr>
      </w:pPr>
      <w:r w:rsidRPr="00511B0C">
        <w:rPr>
          <w:rFonts w:eastAsia="Calibri"/>
          <w:caps/>
          <w:spacing w:val="15"/>
          <w:rtl/>
        </w:rPr>
        <w:t xml:space="preserve">על המציע לצרף להצעתו: </w:t>
      </w:r>
    </w:p>
    <w:p w:rsidR="009D1546" w:rsidRPr="00B36FDD" w:rsidRDefault="009D1546" w:rsidP="00B36FDD">
      <w:pPr>
        <w:pStyle w:val="a7"/>
        <w:keepNext/>
        <w:numPr>
          <w:ilvl w:val="0"/>
          <w:numId w:val="19"/>
        </w:numPr>
        <w:spacing w:line="276" w:lineRule="auto"/>
        <w:ind w:right="-851"/>
        <w:outlineLvl w:val="1"/>
        <w:rPr>
          <w:rFonts w:eastAsia="Calibri"/>
          <w:i/>
          <w:sz w:val="22"/>
          <w:szCs w:val="22"/>
          <w:rtl/>
        </w:rPr>
      </w:pPr>
      <w:r w:rsidRPr="00B36FDD">
        <w:rPr>
          <w:rFonts w:eastAsia="Calibri"/>
          <w:i/>
          <w:sz w:val="22"/>
          <w:szCs w:val="22"/>
          <w:rtl/>
        </w:rPr>
        <w:t>אישור תקף מהרשות המקומית לשימוש הדיור לייעוד</w:t>
      </w:r>
      <w:r w:rsidRPr="00B36FDD">
        <w:rPr>
          <w:rFonts w:eastAsia="Calibri" w:hint="cs"/>
          <w:i/>
          <w:sz w:val="22"/>
          <w:szCs w:val="22"/>
          <w:rtl/>
        </w:rPr>
        <w:t xml:space="preserve"> הנדרש</w:t>
      </w:r>
      <w:r w:rsidRPr="00B36FDD">
        <w:rPr>
          <w:rFonts w:eastAsia="Calibri"/>
          <w:i/>
          <w:sz w:val="22"/>
          <w:szCs w:val="22"/>
          <w:rtl/>
        </w:rPr>
        <w:t xml:space="preserve"> (</w:t>
      </w:r>
      <w:proofErr w:type="spellStart"/>
      <w:r w:rsidRPr="00B36FDD">
        <w:rPr>
          <w:rFonts w:eastAsia="Calibri"/>
          <w:i/>
          <w:sz w:val="22"/>
          <w:szCs w:val="22"/>
          <w:rtl/>
        </w:rPr>
        <w:t>תב"ע</w:t>
      </w:r>
      <w:proofErr w:type="spellEnd"/>
      <w:r w:rsidRPr="00B36FDD">
        <w:rPr>
          <w:rFonts w:eastAsia="Calibri"/>
          <w:i/>
          <w:sz w:val="22"/>
          <w:szCs w:val="22"/>
          <w:rtl/>
        </w:rPr>
        <w:t xml:space="preserve"> תקפה או דף מידע תכנוני בהתאם לסעיף 119א' לחוק תכנון ובנייה תשכ"ה</w:t>
      </w:r>
      <w:r w:rsidR="0050274F" w:rsidRPr="00B36FDD">
        <w:rPr>
          <w:rFonts w:eastAsia="Calibri" w:hint="cs"/>
          <w:i/>
          <w:sz w:val="22"/>
          <w:szCs w:val="22"/>
          <w:rtl/>
        </w:rPr>
        <w:t>-</w:t>
      </w:r>
      <w:r w:rsidRPr="00B36FDD">
        <w:rPr>
          <w:rFonts w:eastAsia="Calibri"/>
          <w:i/>
          <w:sz w:val="22"/>
          <w:szCs w:val="22"/>
          <w:rtl/>
        </w:rPr>
        <w:t>1965 המעיד על קיומו של היעוד הנדרש במכרז</w:t>
      </w:r>
      <w:r w:rsidRPr="00B36FDD">
        <w:rPr>
          <w:rFonts w:eastAsia="Calibri" w:hint="cs"/>
          <w:i/>
          <w:sz w:val="22"/>
          <w:szCs w:val="22"/>
          <w:rtl/>
        </w:rPr>
        <w:t>)</w:t>
      </w:r>
      <w:r w:rsidRPr="00B36FDD">
        <w:rPr>
          <w:rFonts w:eastAsia="Calibri"/>
          <w:i/>
          <w:sz w:val="22"/>
          <w:szCs w:val="22"/>
          <w:rtl/>
        </w:rPr>
        <w:t>.</w:t>
      </w:r>
    </w:p>
    <w:p w:rsidR="009D1546" w:rsidRPr="00B36FDD" w:rsidRDefault="009D1546" w:rsidP="00B36FDD">
      <w:pPr>
        <w:pStyle w:val="a7"/>
        <w:keepNext/>
        <w:numPr>
          <w:ilvl w:val="0"/>
          <w:numId w:val="19"/>
        </w:numPr>
        <w:spacing w:line="276" w:lineRule="auto"/>
        <w:ind w:right="-851"/>
        <w:outlineLvl w:val="1"/>
        <w:rPr>
          <w:rFonts w:eastAsia="Calibri"/>
          <w:i/>
          <w:sz w:val="22"/>
          <w:szCs w:val="22"/>
        </w:rPr>
      </w:pPr>
      <w:r w:rsidRPr="00B36FDD">
        <w:rPr>
          <w:rFonts w:eastAsia="Calibri"/>
          <w:i/>
          <w:sz w:val="22"/>
          <w:szCs w:val="22"/>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9D1546" w:rsidRPr="00B36FDD" w:rsidRDefault="009D1546" w:rsidP="00B36FDD">
      <w:pPr>
        <w:pStyle w:val="a7"/>
        <w:keepNext/>
        <w:numPr>
          <w:ilvl w:val="0"/>
          <w:numId w:val="19"/>
        </w:numPr>
        <w:spacing w:line="276" w:lineRule="auto"/>
        <w:ind w:right="-851"/>
        <w:outlineLvl w:val="1"/>
        <w:rPr>
          <w:rFonts w:eastAsia="Calibri"/>
          <w:i/>
          <w:sz w:val="22"/>
          <w:szCs w:val="22"/>
          <w:rtl/>
        </w:rPr>
      </w:pPr>
      <w:r w:rsidRPr="00B36FDD">
        <w:rPr>
          <w:rFonts w:eastAsia="Calibri"/>
          <w:i/>
          <w:sz w:val="22"/>
          <w:szCs w:val="22"/>
          <w:rtl/>
        </w:rPr>
        <w:t xml:space="preserve">כל האישורים הנדרשים לפי חוק עסקאות גופים ציבוריים, </w:t>
      </w:r>
      <w:proofErr w:type="spellStart"/>
      <w:r w:rsidRPr="00B36FDD">
        <w:rPr>
          <w:rFonts w:eastAsia="Calibri"/>
          <w:i/>
          <w:sz w:val="22"/>
          <w:szCs w:val="22"/>
          <w:rtl/>
        </w:rPr>
        <w:t>התשל"ו</w:t>
      </w:r>
      <w:proofErr w:type="spellEnd"/>
      <w:r w:rsidRPr="00B36FDD">
        <w:rPr>
          <w:rFonts w:eastAsia="Calibri"/>
          <w:i/>
          <w:sz w:val="22"/>
          <w:szCs w:val="22"/>
          <w:rtl/>
        </w:rPr>
        <w:t xml:space="preserve"> - 1976.</w:t>
      </w:r>
    </w:p>
    <w:p w:rsidR="00130980" w:rsidRPr="00B36FDD" w:rsidRDefault="009D1546" w:rsidP="00B36FDD">
      <w:pPr>
        <w:pStyle w:val="a7"/>
        <w:keepNext/>
        <w:numPr>
          <w:ilvl w:val="0"/>
          <w:numId w:val="19"/>
        </w:numPr>
        <w:spacing w:line="276" w:lineRule="auto"/>
        <w:ind w:right="-851"/>
        <w:outlineLvl w:val="1"/>
        <w:rPr>
          <w:rFonts w:eastAsia="Calibri"/>
          <w:i/>
          <w:sz w:val="22"/>
          <w:szCs w:val="22"/>
        </w:rPr>
      </w:pPr>
      <w:r w:rsidRPr="00B36FDD">
        <w:rPr>
          <w:rFonts w:eastAsia="Calibri"/>
          <w:i/>
          <w:sz w:val="22"/>
          <w:szCs w:val="22"/>
          <w:rtl/>
        </w:rPr>
        <w:t>נסח חברה/שותפות עדכני מרשות התאגידים הניתן להפקה דרך אתר האינטרנט של רשות התאגידים.</w:t>
      </w:r>
      <w:r w:rsidRPr="00B36FDD">
        <w:rPr>
          <w:rFonts w:eastAsia="Calibri" w:hint="cs"/>
          <w:i/>
          <w:sz w:val="22"/>
          <w:szCs w:val="22"/>
          <w:rtl/>
        </w:rPr>
        <w:t xml:space="preserve">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9D1546" w:rsidRPr="00B36FDD" w:rsidRDefault="009D1546" w:rsidP="00B36FDD">
      <w:pPr>
        <w:pStyle w:val="a7"/>
        <w:keepNext/>
        <w:numPr>
          <w:ilvl w:val="0"/>
          <w:numId w:val="19"/>
        </w:numPr>
        <w:spacing w:line="276" w:lineRule="auto"/>
        <w:ind w:right="-851"/>
        <w:outlineLvl w:val="1"/>
        <w:rPr>
          <w:rFonts w:eastAsia="Calibri"/>
          <w:i/>
          <w:sz w:val="22"/>
          <w:szCs w:val="22"/>
          <w:rtl/>
        </w:rPr>
      </w:pPr>
      <w:r w:rsidRPr="00B36FDD">
        <w:rPr>
          <w:rFonts w:eastAsia="Calibri"/>
          <w:i/>
          <w:sz w:val="22"/>
          <w:szCs w:val="22"/>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363321" w:rsidRPr="00B36FDD" w:rsidRDefault="00363321" w:rsidP="00B36FDD">
      <w:pPr>
        <w:pStyle w:val="a7"/>
        <w:keepNext/>
        <w:numPr>
          <w:ilvl w:val="0"/>
          <w:numId w:val="19"/>
        </w:numPr>
        <w:spacing w:line="276" w:lineRule="auto"/>
        <w:ind w:right="-851"/>
        <w:outlineLvl w:val="1"/>
        <w:rPr>
          <w:rFonts w:eastAsia="Calibri"/>
          <w:i/>
          <w:sz w:val="22"/>
          <w:szCs w:val="22"/>
        </w:rPr>
      </w:pPr>
      <w:r w:rsidRPr="00B36FDD">
        <w:rPr>
          <w:rFonts w:eastAsia="Calibri"/>
          <w:i/>
          <w:sz w:val="22"/>
          <w:szCs w:val="22"/>
          <w:rtl/>
        </w:rPr>
        <w:t xml:space="preserve">קובץ </w:t>
      </w:r>
      <w:r w:rsidRPr="00B36FDD">
        <w:rPr>
          <w:rFonts w:eastAsia="Calibri" w:hint="cs"/>
          <w:i/>
          <w:sz w:val="22"/>
          <w:szCs w:val="22"/>
          <w:rtl/>
        </w:rPr>
        <w:t>שאלות ותשובות</w:t>
      </w:r>
      <w:r w:rsidRPr="00B36FDD">
        <w:rPr>
          <w:rFonts w:eastAsia="Calibri"/>
          <w:i/>
          <w:sz w:val="22"/>
          <w:szCs w:val="22"/>
          <w:rtl/>
        </w:rPr>
        <w:t xml:space="preserve"> חתום בידי מורשה/י חתימה מטעמם וחותמת המציע</w:t>
      </w:r>
      <w:r w:rsidR="00207F87" w:rsidRPr="00B36FDD">
        <w:rPr>
          <w:rFonts w:eastAsia="Calibri" w:hint="cs"/>
          <w:i/>
          <w:sz w:val="22"/>
          <w:szCs w:val="22"/>
          <w:rtl/>
        </w:rPr>
        <w:t xml:space="preserve"> (כמפורט מטה)</w:t>
      </w:r>
      <w:r w:rsidRPr="00B36FDD">
        <w:rPr>
          <w:rFonts w:eastAsia="Calibri" w:hint="cs"/>
          <w:i/>
          <w:sz w:val="22"/>
          <w:szCs w:val="22"/>
          <w:rtl/>
        </w:rPr>
        <w:t>.</w:t>
      </w:r>
    </w:p>
    <w:p w:rsidR="009D1546" w:rsidRDefault="009D1546" w:rsidP="009D1546">
      <w:pPr>
        <w:ind w:left="431" w:right="-993"/>
        <w:rPr>
          <w:szCs w:val="26"/>
          <w:rtl/>
        </w:rPr>
      </w:pPr>
      <w:r w:rsidRPr="00511B0C">
        <w:rPr>
          <w:szCs w:val="26"/>
          <w:rtl/>
        </w:rPr>
        <w:t>ויובהר, ועדת המכרזים רשאית לבקש מן המציע להבהיר לה כל עניין ו/או לבקש כל מסמך או הבהרה, וסיכום לצורך בירור עמידת המציע בתנאי הסף.</w:t>
      </w:r>
    </w:p>
    <w:p w:rsidR="00511B0C" w:rsidRDefault="00511B0C" w:rsidP="009D1546">
      <w:pPr>
        <w:ind w:left="431" w:right="-993"/>
        <w:rPr>
          <w:szCs w:val="26"/>
          <w:rtl/>
        </w:rPr>
      </w:pPr>
    </w:p>
    <w:p w:rsidR="009D1546" w:rsidRPr="00511B0C" w:rsidRDefault="009D1546" w:rsidP="009D1546">
      <w:pPr>
        <w:ind w:left="431" w:right="-993"/>
        <w:rPr>
          <w:sz w:val="2"/>
          <w:szCs w:val="2"/>
          <w:rtl/>
        </w:rPr>
      </w:pPr>
    </w:p>
    <w:p w:rsidR="009D1546" w:rsidRPr="007B7505" w:rsidRDefault="009D1546" w:rsidP="00C402A5">
      <w:pPr>
        <w:pStyle w:val="a7"/>
        <w:numPr>
          <w:ilvl w:val="1"/>
          <w:numId w:val="8"/>
        </w:numPr>
        <w:autoSpaceDE w:val="0"/>
        <w:autoSpaceDN w:val="0"/>
        <w:adjustRightInd w:val="0"/>
        <w:spacing w:after="40"/>
        <w:ind w:right="-851"/>
        <w:rPr>
          <w:i/>
        </w:rPr>
      </w:pPr>
      <w:r w:rsidRPr="00184262">
        <w:rPr>
          <w:i/>
          <w:sz w:val="26"/>
          <w:rtl/>
        </w:rPr>
        <w:t xml:space="preserve">את </w:t>
      </w:r>
      <w:r w:rsidR="00EA5DDC" w:rsidRPr="00184262">
        <w:rPr>
          <w:rFonts w:hint="cs"/>
          <w:i/>
          <w:sz w:val="26"/>
          <w:rtl/>
        </w:rPr>
        <w:t xml:space="preserve">מסמכי המכרז </w:t>
      </w:r>
      <w:r w:rsidR="00D85D7F" w:rsidRPr="00184262">
        <w:rPr>
          <w:rFonts w:hint="cs"/>
          <w:i/>
          <w:sz w:val="26"/>
          <w:rtl/>
        </w:rPr>
        <w:t>(כולל חוברת המכרז, אפיון טכני וקובץ תשובות)</w:t>
      </w:r>
      <w:r w:rsidR="00D85D7F" w:rsidRPr="00184262">
        <w:rPr>
          <w:i/>
          <w:sz w:val="26"/>
          <w:rtl/>
        </w:rPr>
        <w:t xml:space="preserve"> </w:t>
      </w:r>
      <w:r w:rsidRPr="00184262">
        <w:rPr>
          <w:i/>
          <w:sz w:val="26"/>
          <w:rtl/>
        </w:rPr>
        <w:t xml:space="preserve">ניתן להוריד </w:t>
      </w:r>
      <w:r w:rsidR="00435191" w:rsidRPr="00184262">
        <w:rPr>
          <w:rFonts w:hint="cs"/>
          <w:i/>
          <w:sz w:val="26"/>
          <w:rtl/>
        </w:rPr>
        <w:t>החל מה-</w:t>
      </w:r>
      <w:r w:rsidR="00C402A5">
        <w:rPr>
          <w:rFonts w:hint="cs"/>
          <w:i/>
          <w:sz w:val="26"/>
          <w:rtl/>
        </w:rPr>
        <w:t>28</w:t>
      </w:r>
      <w:r w:rsidR="00310B90" w:rsidRPr="00184262">
        <w:rPr>
          <w:rFonts w:hint="cs"/>
          <w:i/>
          <w:sz w:val="26"/>
          <w:rtl/>
        </w:rPr>
        <w:t>.1.2019</w:t>
      </w:r>
      <w:r w:rsidR="00606F0E" w:rsidRPr="00184262">
        <w:rPr>
          <w:rFonts w:hint="cs"/>
          <w:i/>
          <w:sz w:val="26"/>
          <w:rtl/>
        </w:rPr>
        <w:t xml:space="preserve"> </w:t>
      </w:r>
      <w:r w:rsidRPr="00184262">
        <w:rPr>
          <w:i/>
          <w:sz w:val="26"/>
          <w:rtl/>
        </w:rPr>
        <w:t>ב</w:t>
      </w:r>
      <w:r w:rsidR="00D85D7F" w:rsidRPr="00184262">
        <w:rPr>
          <w:rFonts w:hint="cs"/>
          <w:i/>
          <w:sz w:val="26"/>
          <w:rtl/>
        </w:rPr>
        <w:t>קישור:</w:t>
      </w:r>
      <w:r w:rsidRPr="007B7505">
        <w:rPr>
          <w:i/>
          <w:color w:val="FF0000"/>
          <w:rtl/>
        </w:rPr>
        <w:t xml:space="preserve"> </w:t>
      </w:r>
      <w:hyperlink r:id="rId8" w:history="1">
        <w:r w:rsidR="00606F0E" w:rsidRPr="00895870">
          <w:rPr>
            <w:rStyle w:val="Hyperlink"/>
          </w:rPr>
          <w:t>http://mof.gov.il/AG/AssetsandLogistics/GovernmentHousing/Pages/GovernmentHousingTenders.aspx</w:t>
        </w:r>
      </w:hyperlink>
      <w:r w:rsidR="00606F0E" w:rsidRPr="007B7505">
        <w:rPr>
          <w:rFonts w:hint="cs"/>
          <w:i/>
          <w:rtl/>
        </w:rPr>
        <w:t xml:space="preserve"> </w:t>
      </w:r>
    </w:p>
    <w:p w:rsidR="00D225E8" w:rsidRPr="00310B90" w:rsidRDefault="00D225E8" w:rsidP="00C402A5">
      <w:pPr>
        <w:pStyle w:val="a7"/>
        <w:numPr>
          <w:ilvl w:val="1"/>
          <w:numId w:val="8"/>
        </w:numPr>
        <w:tabs>
          <w:tab w:val="left" w:pos="431"/>
          <w:tab w:val="left" w:pos="1530"/>
        </w:tabs>
        <w:ind w:right="-851"/>
        <w:rPr>
          <w:i/>
          <w:rtl/>
        </w:rPr>
      </w:pPr>
      <w:r w:rsidRPr="00310B90">
        <w:rPr>
          <w:i/>
          <w:rtl/>
        </w:rPr>
        <w:t>את ההצעות יש להגיש ביחד עם כל המסמכים והפרטים הנדרשים במכרז, בארבעה עותקים, בתוך מעטפה סגורה, עליה יירשמו שם המכרז ומספרו בלבד</w:t>
      </w:r>
      <w:r w:rsidR="00310B90" w:rsidRPr="00310B90">
        <w:rPr>
          <w:rFonts w:hint="cs"/>
          <w:i/>
          <w:rtl/>
        </w:rPr>
        <w:t xml:space="preserve"> </w:t>
      </w:r>
      <w:r w:rsidR="00310B90" w:rsidRPr="00310B90">
        <w:rPr>
          <w:i/>
          <w:rtl/>
        </w:rPr>
        <w:t xml:space="preserve">כמו כן יוכנס למעטפה העתק סרוק של כל המסמכים הכלולים במעטפה כשהם צרובים ע"ג מדיה מגנטית בקובץ בפורמט </w:t>
      </w:r>
      <w:r w:rsidR="00310B90" w:rsidRPr="00310B90">
        <w:rPr>
          <w:iCs/>
        </w:rPr>
        <w:t>PDF</w:t>
      </w:r>
      <w:r w:rsidR="00310B90" w:rsidRPr="00310B90">
        <w:rPr>
          <w:i/>
          <w:rtl/>
        </w:rPr>
        <w:t xml:space="preserve"> או </w:t>
      </w:r>
      <w:proofErr w:type="spellStart"/>
      <w:r w:rsidR="00310B90" w:rsidRPr="00310B90">
        <w:rPr>
          <w:iCs/>
        </w:rPr>
        <w:t>MultiTiff</w:t>
      </w:r>
      <w:proofErr w:type="spellEnd"/>
      <w:r w:rsidR="00310B90" w:rsidRPr="00310B90">
        <w:rPr>
          <w:i/>
          <w:rtl/>
        </w:rPr>
        <w:t>. יש לוודא שהקובץ הסרוק ניתן לקריאה במדיה עליה נצרב.</w:t>
      </w:r>
      <w:r w:rsidRPr="00310B90">
        <w:rPr>
          <w:i/>
          <w:rtl/>
        </w:rPr>
        <w:t xml:space="preserve"> את המעטפה יש להכניס לתיבת המכרזים </w:t>
      </w:r>
      <w:r w:rsidRPr="00310B90">
        <w:rPr>
          <w:i/>
          <w:rtl/>
        </w:rPr>
        <w:lastRenderedPageBreak/>
        <w:t xml:space="preserve">המתאימה הנמצאת במשרד האוצר, רחוב קפלן 1, ירושלים, קומה 3, חדר 397 (ארכיון החשב הכללי), וזאת לא יאוחר מיום </w:t>
      </w:r>
      <w:r w:rsidR="00C402A5">
        <w:rPr>
          <w:rFonts w:hint="cs"/>
          <w:i/>
          <w:rtl/>
        </w:rPr>
        <w:t>10</w:t>
      </w:r>
      <w:r w:rsidR="00310B90" w:rsidRPr="00310B90">
        <w:rPr>
          <w:rFonts w:hint="cs"/>
          <w:i/>
          <w:rtl/>
        </w:rPr>
        <w:t>/</w:t>
      </w:r>
      <w:r w:rsidR="00C402A5">
        <w:rPr>
          <w:rFonts w:hint="cs"/>
          <w:i/>
          <w:rtl/>
        </w:rPr>
        <w:t>2</w:t>
      </w:r>
      <w:r w:rsidR="00310B90" w:rsidRPr="00310B90">
        <w:rPr>
          <w:rFonts w:hint="cs"/>
          <w:i/>
          <w:rtl/>
        </w:rPr>
        <w:t>/201</w:t>
      </w:r>
      <w:r w:rsidR="00C402A5">
        <w:rPr>
          <w:rFonts w:hint="cs"/>
          <w:i/>
          <w:rtl/>
        </w:rPr>
        <w:t>9</w:t>
      </w:r>
      <w:r w:rsidR="00310B90" w:rsidRPr="00310B90">
        <w:rPr>
          <w:rFonts w:hint="cs"/>
          <w:i/>
          <w:rtl/>
        </w:rPr>
        <w:t xml:space="preserve"> </w:t>
      </w:r>
      <w:r w:rsidRPr="00310B90">
        <w:rPr>
          <w:rFonts w:hint="cs"/>
          <w:i/>
          <w:rtl/>
        </w:rPr>
        <w:t xml:space="preserve">עד </w:t>
      </w:r>
      <w:r w:rsidRPr="00310B90">
        <w:rPr>
          <w:i/>
          <w:rtl/>
        </w:rPr>
        <w:t>שעה 13:00. וועדת המכרזים לא תדון בהצעה שלא תימצא בתיבת המכרזים עד למועד המצוין לעיל.</w:t>
      </w:r>
    </w:p>
    <w:p w:rsidR="00986C32" w:rsidRPr="009D1546" w:rsidRDefault="00986C32" w:rsidP="00986C32">
      <w:pPr>
        <w:tabs>
          <w:tab w:val="left" w:pos="431"/>
          <w:tab w:val="left" w:pos="1530"/>
        </w:tabs>
        <w:ind w:left="397" w:right="-851"/>
        <w:jc w:val="both"/>
        <w:rPr>
          <w:i/>
          <w:szCs w:val="26"/>
          <w:rtl/>
        </w:rPr>
      </w:pPr>
    </w:p>
    <w:p w:rsidR="00F975CB" w:rsidRPr="009D1546" w:rsidRDefault="009D1546" w:rsidP="00435191">
      <w:pPr>
        <w:ind w:left="2160" w:right="-851" w:firstLine="720"/>
        <w:rPr>
          <w:szCs w:val="26"/>
          <w:rtl/>
        </w:rPr>
      </w:pPr>
      <w:r w:rsidRPr="009D1546">
        <w:rPr>
          <w:rFonts w:hint="cs"/>
          <w:szCs w:val="26"/>
          <w:rtl/>
        </w:rPr>
        <w:t xml:space="preserve">      </w:t>
      </w:r>
      <w:proofErr w:type="spellStart"/>
      <w:r w:rsidRPr="009D1546">
        <w:rPr>
          <w:b/>
          <w:bCs/>
          <w:szCs w:val="26"/>
          <w:rtl/>
        </w:rPr>
        <w:t>מינהל</w:t>
      </w:r>
      <w:proofErr w:type="spellEnd"/>
      <w:r w:rsidRPr="009D1546">
        <w:rPr>
          <w:b/>
          <w:bCs/>
          <w:szCs w:val="26"/>
          <w:rtl/>
        </w:rPr>
        <w:t xml:space="preserve"> הדיור הממשלתי</w:t>
      </w:r>
      <w:r w:rsidRPr="009D1546">
        <w:rPr>
          <w:rFonts w:hint="cs"/>
          <w:b/>
          <w:bCs/>
          <w:szCs w:val="26"/>
          <w:rtl/>
        </w:rPr>
        <w:tab/>
      </w:r>
    </w:p>
    <w:sectPr w:rsidR="00F975CB" w:rsidRPr="009D1546" w:rsidSect="000E043D">
      <w:headerReference w:type="even" r:id="rId9"/>
      <w:headerReference w:type="default" r:id="rId10"/>
      <w:headerReference w:type="first" r:id="rId11"/>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717D" w:rsidRDefault="0012717D">
      <w:r>
        <w:separator/>
      </w:r>
    </w:p>
  </w:endnote>
  <w:endnote w:type="continuationSeparator" w:id="0">
    <w:p w:rsidR="0012717D" w:rsidRDefault="001271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717D" w:rsidRDefault="0012717D">
      <w:r>
        <w:separator/>
      </w:r>
    </w:p>
  </w:footnote>
  <w:footnote w:type="continuationSeparator" w:id="0">
    <w:p w:rsidR="0012717D" w:rsidRDefault="001271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12717D">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B36FDD">
      <w:rPr>
        <w:rStyle w:val="aa"/>
        <w:noProof/>
        <w:rtl/>
      </w:rPr>
      <w:t>2</w:t>
    </w:r>
    <w:r>
      <w:rPr>
        <w:rStyle w:val="aa"/>
        <w:rtl/>
      </w:rPr>
      <w:fldChar w:fldCharType="end"/>
    </w:r>
  </w:p>
  <w:p w:rsidR="00FC46AC" w:rsidRDefault="0012717D">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546" w:rsidRPr="009D1546" w:rsidRDefault="009D1546" w:rsidP="009D1546">
    <w:pPr>
      <w:widowControl/>
      <w:jc w:val="center"/>
      <w:rPr>
        <w:b/>
        <w:bCs/>
        <w:sz w:val="28"/>
        <w:szCs w:val="28"/>
        <w:rtl/>
      </w:rPr>
    </w:pPr>
    <w:r w:rsidRPr="009D1546">
      <w:rPr>
        <w:b/>
        <w:bCs/>
        <w:sz w:val="28"/>
        <w:szCs w:val="28"/>
        <w:rtl/>
      </w:rPr>
      <w:t>מדינת ישראל</w:t>
    </w:r>
  </w:p>
  <w:p w:rsidR="009D1546" w:rsidRDefault="009D1546" w:rsidP="009D1546">
    <w:pPr>
      <w:jc w:val="center"/>
      <w:rPr>
        <w:b/>
        <w:bCs/>
        <w:sz w:val="28"/>
        <w:szCs w:val="28"/>
        <w:rtl/>
      </w:rPr>
    </w:pPr>
    <w:r w:rsidRPr="009D1546">
      <w:rPr>
        <w:b/>
        <w:bCs/>
        <w:sz w:val="28"/>
        <w:szCs w:val="28"/>
        <w:rtl/>
      </w:rPr>
      <w:t>משרד האוצר - החשב הכללי</w:t>
    </w:r>
  </w:p>
  <w:p w:rsidR="008F0CBF" w:rsidRDefault="008F0CBF" w:rsidP="008F0CBF">
    <w:pPr>
      <w:widowControl/>
      <w:ind w:right="-360"/>
      <w:jc w:val="center"/>
      <w:rPr>
        <w:b/>
        <w:bCs/>
        <w:sz w:val="28"/>
        <w:szCs w:val="28"/>
        <w:rtl/>
        <w:lang w:eastAsia="he-IL"/>
      </w:rPr>
    </w:pPr>
    <w:r w:rsidRPr="009D1546">
      <w:rPr>
        <w:b/>
        <w:bCs/>
        <w:sz w:val="28"/>
        <w:szCs w:val="28"/>
        <w:rtl/>
        <w:lang w:eastAsia="he-IL"/>
      </w:rPr>
      <w:t xml:space="preserve">  </w:t>
    </w:r>
    <w:r w:rsidRPr="009D1546">
      <w:rPr>
        <w:rFonts w:hint="cs"/>
        <w:b/>
        <w:bCs/>
        <w:sz w:val="28"/>
        <w:szCs w:val="28"/>
        <w:rtl/>
        <w:lang w:eastAsia="he-IL"/>
      </w:rPr>
      <w:t xml:space="preserve">חטיבת נכסים רכש ולוגיסטיקה - </w:t>
    </w:r>
    <w:proofErr w:type="spellStart"/>
    <w:r w:rsidRPr="009D1546">
      <w:rPr>
        <w:b/>
        <w:bCs/>
        <w:sz w:val="28"/>
        <w:szCs w:val="28"/>
        <w:rtl/>
        <w:lang w:eastAsia="he-IL"/>
      </w:rPr>
      <w:t>מינהל</w:t>
    </w:r>
    <w:proofErr w:type="spellEnd"/>
    <w:r w:rsidRPr="009D1546">
      <w:rPr>
        <w:b/>
        <w:bCs/>
        <w:sz w:val="28"/>
        <w:szCs w:val="28"/>
        <w:rtl/>
        <w:lang w:eastAsia="he-IL"/>
      </w:rPr>
      <w:t xml:space="preserve"> הדיור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7307A"/>
    <w:multiLevelType w:val="hybridMultilevel"/>
    <w:tmpl w:val="C49896B8"/>
    <w:lvl w:ilvl="0" w:tplc="04090001">
      <w:start w:val="1"/>
      <w:numFmt w:val="bullet"/>
      <w:lvlText w:val=""/>
      <w:lvlJc w:val="left"/>
      <w:pPr>
        <w:ind w:left="2192" w:hanging="360"/>
      </w:pPr>
      <w:rPr>
        <w:rFonts w:ascii="Symbol" w:hAnsi="Symbol" w:hint="default"/>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1" w15:restartNumberingAfterBreak="0">
    <w:nsid w:val="04F00889"/>
    <w:multiLevelType w:val="hybridMultilevel"/>
    <w:tmpl w:val="353A4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646881"/>
    <w:multiLevelType w:val="multilevel"/>
    <w:tmpl w:val="255A69AA"/>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2."/>
      <w:lvlJc w:val="left"/>
      <w:pPr>
        <w:tabs>
          <w:tab w:val="num" w:pos="1020"/>
        </w:tabs>
        <w:ind w:left="1020" w:hanging="623"/>
      </w:pPr>
      <w:rPr>
        <w:rFonts w:ascii="Times New Roman" w:eastAsiaTheme="minorHAnsi" w:hAnsi="Times New Roman" w:cs="FrankRuehl"/>
        <w:sz w:val="26"/>
        <w:szCs w:val="26"/>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89F604B"/>
    <w:multiLevelType w:val="hybridMultilevel"/>
    <w:tmpl w:val="DFC896F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F394005"/>
    <w:multiLevelType w:val="multilevel"/>
    <w:tmpl w:val="9FB0C82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477D4CEE"/>
    <w:multiLevelType w:val="multilevel"/>
    <w:tmpl w:val="2C7611E6"/>
    <w:numStyleLink w:val="-0"/>
  </w:abstractNum>
  <w:abstractNum w:abstractNumId="11" w15:restartNumberingAfterBreak="0">
    <w:nsid w:val="4D6C6324"/>
    <w:multiLevelType w:val="hybridMultilevel"/>
    <w:tmpl w:val="57E8E1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C63965"/>
    <w:multiLevelType w:val="multilevel"/>
    <w:tmpl w:val="CB2CFB36"/>
    <w:numStyleLink w:val="-"/>
  </w:abstractNum>
  <w:abstractNum w:abstractNumId="13" w15:restartNumberingAfterBreak="0">
    <w:nsid w:val="5C211BDB"/>
    <w:multiLevelType w:val="multilevel"/>
    <w:tmpl w:val="9A123EB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15:restartNumberingAfterBreak="0">
    <w:nsid w:val="6B77126A"/>
    <w:multiLevelType w:val="hybridMultilevel"/>
    <w:tmpl w:val="DEC239A4"/>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8" w15:restartNumberingAfterBreak="0">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6"/>
  </w:num>
  <w:num w:numId="2">
    <w:abstractNumId w:val="14"/>
  </w:num>
  <w:num w:numId="3">
    <w:abstractNumId w:val="4"/>
  </w:num>
  <w:num w:numId="4">
    <w:abstractNumId w:val="5"/>
  </w:num>
  <w:num w:numId="5">
    <w:abstractNumId w:val="2"/>
  </w:num>
  <w:num w:numId="6">
    <w:abstractNumId w:val="10"/>
  </w:num>
  <w:num w:numId="7">
    <w:abstractNumId w:val="12"/>
  </w:num>
  <w:num w:numId="8">
    <w:abstractNumId w:val="3"/>
  </w:num>
  <w:num w:numId="9">
    <w:abstractNumId w:val="18"/>
  </w:num>
  <w:num w:numId="10">
    <w:abstractNumId w:val="7"/>
  </w:num>
  <w:num w:numId="11">
    <w:abstractNumId w:val="17"/>
  </w:num>
  <w:num w:numId="12">
    <w:abstractNumId w:val="15"/>
  </w:num>
  <w:num w:numId="13">
    <w:abstractNumId w:val="16"/>
  </w:num>
  <w:num w:numId="14">
    <w:abstractNumId w:val="11"/>
  </w:num>
  <w:num w:numId="15">
    <w:abstractNumId w:val="1"/>
  </w:num>
  <w:num w:numId="16">
    <w:abstractNumId w:val="0"/>
  </w:num>
  <w:num w:numId="17">
    <w:abstractNumId w:val="9"/>
  </w:num>
  <w:num w:numId="18">
    <w:abstractNumId w:val="13"/>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6C63"/>
    <w:rsid w:val="00014182"/>
    <w:rsid w:val="000255E3"/>
    <w:rsid w:val="00047C97"/>
    <w:rsid w:val="000520B7"/>
    <w:rsid w:val="000568CE"/>
    <w:rsid w:val="000623C3"/>
    <w:rsid w:val="00066383"/>
    <w:rsid w:val="00093B9D"/>
    <w:rsid w:val="000C04AE"/>
    <w:rsid w:val="000E043D"/>
    <w:rsid w:val="000E6098"/>
    <w:rsid w:val="000E632C"/>
    <w:rsid w:val="0010326C"/>
    <w:rsid w:val="0012717D"/>
    <w:rsid w:val="00130980"/>
    <w:rsid w:val="00135AF2"/>
    <w:rsid w:val="0014321C"/>
    <w:rsid w:val="00160EC1"/>
    <w:rsid w:val="001611C6"/>
    <w:rsid w:val="00164B30"/>
    <w:rsid w:val="0018292D"/>
    <w:rsid w:val="00184262"/>
    <w:rsid w:val="001842E5"/>
    <w:rsid w:val="0019152B"/>
    <w:rsid w:val="0019547C"/>
    <w:rsid w:val="001A7C42"/>
    <w:rsid w:val="001C4F6D"/>
    <w:rsid w:val="001D55DD"/>
    <w:rsid w:val="001E548A"/>
    <w:rsid w:val="0020667C"/>
    <w:rsid w:val="00207F87"/>
    <w:rsid w:val="0021318F"/>
    <w:rsid w:val="00275107"/>
    <w:rsid w:val="00275887"/>
    <w:rsid w:val="002944B2"/>
    <w:rsid w:val="002A54A3"/>
    <w:rsid w:val="002A7FEA"/>
    <w:rsid w:val="002B06DD"/>
    <w:rsid w:val="002D4725"/>
    <w:rsid w:val="002D7789"/>
    <w:rsid w:val="002E38F4"/>
    <w:rsid w:val="002F197C"/>
    <w:rsid w:val="003074B0"/>
    <w:rsid w:val="00310B90"/>
    <w:rsid w:val="00320774"/>
    <w:rsid w:val="00325E01"/>
    <w:rsid w:val="00361114"/>
    <w:rsid w:val="00363321"/>
    <w:rsid w:val="003840FE"/>
    <w:rsid w:val="00393C6A"/>
    <w:rsid w:val="00395330"/>
    <w:rsid w:val="003A1D7A"/>
    <w:rsid w:val="003C3A5C"/>
    <w:rsid w:val="003E2021"/>
    <w:rsid w:val="003F1396"/>
    <w:rsid w:val="0040055E"/>
    <w:rsid w:val="00423D6A"/>
    <w:rsid w:val="00426E0E"/>
    <w:rsid w:val="004323EF"/>
    <w:rsid w:val="00435191"/>
    <w:rsid w:val="004410DE"/>
    <w:rsid w:val="0044663B"/>
    <w:rsid w:val="00451F2E"/>
    <w:rsid w:val="004523EB"/>
    <w:rsid w:val="00452D7A"/>
    <w:rsid w:val="00480054"/>
    <w:rsid w:val="00480105"/>
    <w:rsid w:val="004C127D"/>
    <w:rsid w:val="004C5538"/>
    <w:rsid w:val="004D082F"/>
    <w:rsid w:val="004D65A1"/>
    <w:rsid w:val="004E479D"/>
    <w:rsid w:val="004F3773"/>
    <w:rsid w:val="005020A0"/>
    <w:rsid w:val="0050274F"/>
    <w:rsid w:val="005028F9"/>
    <w:rsid w:val="00502E39"/>
    <w:rsid w:val="00505D36"/>
    <w:rsid w:val="00511B0C"/>
    <w:rsid w:val="00515321"/>
    <w:rsid w:val="00515E5C"/>
    <w:rsid w:val="005171A0"/>
    <w:rsid w:val="00530A1A"/>
    <w:rsid w:val="005333B1"/>
    <w:rsid w:val="00534452"/>
    <w:rsid w:val="005371D8"/>
    <w:rsid w:val="00555124"/>
    <w:rsid w:val="00556BE2"/>
    <w:rsid w:val="005704AE"/>
    <w:rsid w:val="005D42E4"/>
    <w:rsid w:val="005D735B"/>
    <w:rsid w:val="005E002E"/>
    <w:rsid w:val="00600BFA"/>
    <w:rsid w:val="00600F1F"/>
    <w:rsid w:val="0060284A"/>
    <w:rsid w:val="00602DAD"/>
    <w:rsid w:val="00606F0E"/>
    <w:rsid w:val="0062217F"/>
    <w:rsid w:val="006309B0"/>
    <w:rsid w:val="00647802"/>
    <w:rsid w:val="006610B9"/>
    <w:rsid w:val="0066664E"/>
    <w:rsid w:val="0067446A"/>
    <w:rsid w:val="00675C74"/>
    <w:rsid w:val="006805C3"/>
    <w:rsid w:val="00692C21"/>
    <w:rsid w:val="00692C69"/>
    <w:rsid w:val="006952CA"/>
    <w:rsid w:val="006A13C9"/>
    <w:rsid w:val="006A2503"/>
    <w:rsid w:val="006A5446"/>
    <w:rsid w:val="006B352E"/>
    <w:rsid w:val="006B6536"/>
    <w:rsid w:val="006B7F10"/>
    <w:rsid w:val="006C55AF"/>
    <w:rsid w:val="006D0744"/>
    <w:rsid w:val="006D686D"/>
    <w:rsid w:val="006E5942"/>
    <w:rsid w:val="00706164"/>
    <w:rsid w:val="00717553"/>
    <w:rsid w:val="007177A0"/>
    <w:rsid w:val="00735D55"/>
    <w:rsid w:val="007432E1"/>
    <w:rsid w:val="00743847"/>
    <w:rsid w:val="00751B50"/>
    <w:rsid w:val="00757313"/>
    <w:rsid w:val="00757879"/>
    <w:rsid w:val="007611DA"/>
    <w:rsid w:val="00793E5C"/>
    <w:rsid w:val="00797BD4"/>
    <w:rsid w:val="007A373A"/>
    <w:rsid w:val="007B7505"/>
    <w:rsid w:val="007D4118"/>
    <w:rsid w:val="007E2692"/>
    <w:rsid w:val="007E4140"/>
    <w:rsid w:val="007F247E"/>
    <w:rsid w:val="007F7688"/>
    <w:rsid w:val="0080160A"/>
    <w:rsid w:val="00810BEF"/>
    <w:rsid w:val="0082739B"/>
    <w:rsid w:val="00840EF3"/>
    <w:rsid w:val="00850863"/>
    <w:rsid w:val="00860050"/>
    <w:rsid w:val="00861E94"/>
    <w:rsid w:val="00864DB3"/>
    <w:rsid w:val="00867AE5"/>
    <w:rsid w:val="00870D8A"/>
    <w:rsid w:val="00895870"/>
    <w:rsid w:val="008B39D7"/>
    <w:rsid w:val="008E614B"/>
    <w:rsid w:val="008E77BE"/>
    <w:rsid w:val="008F0CBF"/>
    <w:rsid w:val="00910A3A"/>
    <w:rsid w:val="00910BC9"/>
    <w:rsid w:val="00915C9A"/>
    <w:rsid w:val="00934A07"/>
    <w:rsid w:val="00935E81"/>
    <w:rsid w:val="009533E9"/>
    <w:rsid w:val="00986444"/>
    <w:rsid w:val="00986C32"/>
    <w:rsid w:val="00990A24"/>
    <w:rsid w:val="0099539B"/>
    <w:rsid w:val="009B64FE"/>
    <w:rsid w:val="009D1546"/>
    <w:rsid w:val="009E52B5"/>
    <w:rsid w:val="009E7352"/>
    <w:rsid w:val="009F7F7A"/>
    <w:rsid w:val="00A07CE1"/>
    <w:rsid w:val="00A15876"/>
    <w:rsid w:val="00A15D5D"/>
    <w:rsid w:val="00A22209"/>
    <w:rsid w:val="00A30921"/>
    <w:rsid w:val="00A5751E"/>
    <w:rsid w:val="00A67A4F"/>
    <w:rsid w:val="00A7396A"/>
    <w:rsid w:val="00A73972"/>
    <w:rsid w:val="00A84333"/>
    <w:rsid w:val="00A84658"/>
    <w:rsid w:val="00AA4752"/>
    <w:rsid w:val="00AC0823"/>
    <w:rsid w:val="00AD0167"/>
    <w:rsid w:val="00AF1C47"/>
    <w:rsid w:val="00B01FD6"/>
    <w:rsid w:val="00B03E2B"/>
    <w:rsid w:val="00B041F7"/>
    <w:rsid w:val="00B17D71"/>
    <w:rsid w:val="00B27116"/>
    <w:rsid w:val="00B311D4"/>
    <w:rsid w:val="00B35393"/>
    <w:rsid w:val="00B36FDD"/>
    <w:rsid w:val="00B429D7"/>
    <w:rsid w:val="00B4777E"/>
    <w:rsid w:val="00B60EE6"/>
    <w:rsid w:val="00B67385"/>
    <w:rsid w:val="00B74FC0"/>
    <w:rsid w:val="00B8102E"/>
    <w:rsid w:val="00B93390"/>
    <w:rsid w:val="00B93A25"/>
    <w:rsid w:val="00BB393A"/>
    <w:rsid w:val="00BD67E7"/>
    <w:rsid w:val="00BF60B8"/>
    <w:rsid w:val="00C01906"/>
    <w:rsid w:val="00C171DC"/>
    <w:rsid w:val="00C27AC8"/>
    <w:rsid w:val="00C37F33"/>
    <w:rsid w:val="00C402A5"/>
    <w:rsid w:val="00C6289B"/>
    <w:rsid w:val="00C84ABA"/>
    <w:rsid w:val="00CA61AF"/>
    <w:rsid w:val="00CB40A4"/>
    <w:rsid w:val="00CB4948"/>
    <w:rsid w:val="00CB657E"/>
    <w:rsid w:val="00CC356E"/>
    <w:rsid w:val="00CD6DB8"/>
    <w:rsid w:val="00CE0517"/>
    <w:rsid w:val="00CF44BB"/>
    <w:rsid w:val="00D225E8"/>
    <w:rsid w:val="00D33979"/>
    <w:rsid w:val="00D34775"/>
    <w:rsid w:val="00D66453"/>
    <w:rsid w:val="00D731DA"/>
    <w:rsid w:val="00D81BEF"/>
    <w:rsid w:val="00D85CA4"/>
    <w:rsid w:val="00D85D7F"/>
    <w:rsid w:val="00D902CE"/>
    <w:rsid w:val="00D969C1"/>
    <w:rsid w:val="00DA3081"/>
    <w:rsid w:val="00DC780F"/>
    <w:rsid w:val="00DD5320"/>
    <w:rsid w:val="00DE069A"/>
    <w:rsid w:val="00DE7CC8"/>
    <w:rsid w:val="00DF73FF"/>
    <w:rsid w:val="00E02899"/>
    <w:rsid w:val="00E167CB"/>
    <w:rsid w:val="00E41B31"/>
    <w:rsid w:val="00E56588"/>
    <w:rsid w:val="00E64F20"/>
    <w:rsid w:val="00E74331"/>
    <w:rsid w:val="00E95EEF"/>
    <w:rsid w:val="00E97E71"/>
    <w:rsid w:val="00EA5DDC"/>
    <w:rsid w:val="00EA6729"/>
    <w:rsid w:val="00EA74C7"/>
    <w:rsid w:val="00EC303E"/>
    <w:rsid w:val="00ED368E"/>
    <w:rsid w:val="00EE4AE4"/>
    <w:rsid w:val="00EF71D7"/>
    <w:rsid w:val="00F00D41"/>
    <w:rsid w:val="00F03371"/>
    <w:rsid w:val="00F0592A"/>
    <w:rsid w:val="00F1640A"/>
    <w:rsid w:val="00F25ABF"/>
    <w:rsid w:val="00F45A28"/>
    <w:rsid w:val="00F509E4"/>
    <w:rsid w:val="00F51AC6"/>
    <w:rsid w:val="00F74EF7"/>
    <w:rsid w:val="00F80DA7"/>
    <w:rsid w:val="00F975CB"/>
    <w:rsid w:val="00FE3193"/>
    <w:rsid w:val="00FE3F33"/>
    <w:rsid w:val="00FF1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039F6F"/>
  <w15:docId w15:val="{E835EE4A-1FA9-4250-88E2-DF84A29E6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aliases w:val="s"/>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s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606F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FF2F96-E1D5-4ACC-9C68-19646C1A4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Pages>
  <Words>488</Words>
  <Characters>2444</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אחמד עבד אלרחמן</cp:lastModifiedBy>
  <cp:revision>12</cp:revision>
  <cp:lastPrinted>2018-04-25T08:51:00Z</cp:lastPrinted>
  <dcterms:created xsi:type="dcterms:W3CDTF">2019-01-03T09:08:00Z</dcterms:created>
  <dcterms:modified xsi:type="dcterms:W3CDTF">2019-01-27T12:33:00Z</dcterms:modified>
</cp:coreProperties>
</file>